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</w:pP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</w:pPr>
      <w:r>
        <w:rPr>
          <w:rStyle w:val="StrongEmphasis"/>
          <w:rFonts w:ascii="Arial, Helvetica, sans-serif" w:hAnsi="Arial, Helvetica, sans-serif"/>
          <w:b w:val="0"/>
          <w:color w:val="FF0000"/>
          <w:sz w:val="30"/>
          <w:szCs w:val="30"/>
        </w:rPr>
        <w:t>Рекомендации для родителей о пожарной безопасности.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</w:pP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2657520" cy="3324239"/>
            <wp:effectExtent l="0" t="0" r="0" b="0"/>
            <wp:wrapSquare wrapText="right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4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57520" cy="3324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, Helvetica, sans-serif" w:hAnsi="Arial, Helvetica, sans-serif"/>
          <w:color w:val="000000"/>
          <w:sz w:val="21"/>
        </w:rPr>
        <w:t xml:space="preserve">Детские шалости со спичками и зажигалками могут привести к пожару! Пожар всегда возникает неожиданно. Казалось бы, только что все было нормально, и вдруг возникает пламя, появляется удушливый дым. Взрослые должны </w:t>
      </w:r>
      <w:r>
        <w:rPr>
          <w:rFonts w:ascii="Arial, Helvetica, sans-serif" w:hAnsi="Arial, Helvetica, sans-serif"/>
          <w:color w:val="FF0000"/>
          <w:sz w:val="21"/>
        </w:rPr>
        <w:t>помнить,</w:t>
      </w:r>
      <w:r>
        <w:rPr>
          <w:rFonts w:ascii="Arial, Helvetica, sans-serif" w:hAnsi="Arial, Helvetica, sans-serif"/>
          <w:color w:val="000000"/>
          <w:sz w:val="21"/>
        </w:rPr>
        <w:t xml:space="preserve"> что спички и зажигалки нужно хранить в местах недоступных детям. Это не игрушка, а опасные предметы. Помните русскую пословицу «В одном коробке сто пожаров» Ситуации, когда ребенок может неосторожно себя вести с пожароопасными предметами, чаще всего возникают вне рамок дошкольного учреждения. Поэтому для педагогов важно, чтобы сведения, полученные ребенком в детском саду, находили свое подтверждение в кругу семьи. Задача педагогов и родителей помочь детям хорошо запомнить основную группу пожароопасных предметов, которыми нельзя самостоятельно пользоваться. Перед тем, как пойти в детский сад, просите ребенка проверить – выключены ли все электроприборы в квартире, чаще спрашивайте, с какими предметами нельзя </w:t>
      </w:r>
      <w:proofErr w:type="spellStart"/>
      <w:r>
        <w:rPr>
          <w:rFonts w:ascii="Arial, Helvetica, sans-serif" w:hAnsi="Arial, Helvetica, sans-serif"/>
          <w:color w:val="000000"/>
          <w:sz w:val="21"/>
        </w:rPr>
        <w:t>играть</w:t>
      </w:r>
      <w:proofErr w:type="gramStart"/>
      <w:r>
        <w:rPr>
          <w:rFonts w:ascii="Arial, Helvetica, sans-serif" w:hAnsi="Arial, Helvetica, sans-serif"/>
          <w:color w:val="000000"/>
          <w:sz w:val="21"/>
        </w:rPr>
        <w:t>.Н</w:t>
      </w:r>
      <w:proofErr w:type="gramEnd"/>
      <w:r>
        <w:rPr>
          <w:rFonts w:ascii="Arial, Helvetica, sans-serif" w:hAnsi="Arial, Helvetica, sans-serif"/>
          <w:color w:val="000000"/>
          <w:sz w:val="21"/>
        </w:rPr>
        <w:t>еобходимо</w:t>
      </w:r>
      <w:proofErr w:type="spellEnd"/>
      <w:r>
        <w:rPr>
          <w:rFonts w:ascii="Arial, Helvetica, sans-serif" w:hAnsi="Arial, Helvetica, sans-serif"/>
          <w:color w:val="000000"/>
          <w:sz w:val="21"/>
        </w:rPr>
        <w:t xml:space="preserve"> объясните ребенку, что огонь может быть не только врагом, но и другом человека. Ведь в далекие времена, когда люди не умели его добывать, они мерзли от холода и ели сырую пищу</w:t>
      </w:r>
      <w:proofErr w:type="gramStart"/>
      <w:r>
        <w:rPr>
          <w:rFonts w:ascii="Arial, Helvetica, sans-serif" w:hAnsi="Arial, Helvetica, sans-serif"/>
          <w:color w:val="000000"/>
          <w:sz w:val="21"/>
        </w:rPr>
        <w:t>… П</w:t>
      </w:r>
      <w:proofErr w:type="gramEnd"/>
      <w:r>
        <w:rPr>
          <w:rFonts w:ascii="Arial, Helvetica, sans-serif" w:hAnsi="Arial, Helvetica, sans-serif"/>
          <w:color w:val="000000"/>
          <w:sz w:val="21"/>
        </w:rPr>
        <w:t>оэтому огонь нужен, но главное – помнить об опасности и быть с ним очень осторожно.</w:t>
      </w: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</w:pPr>
      <w:r>
        <w:rPr>
          <w:rFonts w:ascii="Arial, Helvetica, sans-serif" w:hAnsi="Arial, Helvetica, sans-serif"/>
          <w:color w:val="000000"/>
          <w:sz w:val="21"/>
        </w:rPr>
        <w:t>Поиграйте с ребенком в игру: вы будите перечислять действия, а ребенок должен выделить (хлопнуть в ладоши, топнуть и т. д.) только те, которые могут привести к пожару. Используйте каждый раз новые слова: рисование, поджигание бумаги, пение, игра с зажигалкой, изготовление </w:t>
      </w:r>
      <w:hyperlink r:id="rId5" w:history="1">
        <w:r>
          <w:rPr>
            <w:rFonts w:ascii="Arial, Helvetica, sans-serif" w:hAnsi="Arial, Helvetica, sans-serif"/>
            <w:color w:val="743399"/>
            <w:sz w:val="21"/>
          </w:rPr>
          <w:t>аппликации</w:t>
        </w:r>
      </w:hyperlink>
      <w:r>
        <w:rPr>
          <w:rFonts w:ascii="Arial, Helvetica, sans-serif" w:hAnsi="Arial, Helvetica, sans-serif"/>
          <w:color w:val="000000"/>
          <w:sz w:val="21"/>
        </w:rPr>
        <w:t>, зажигание свечки и т. д.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</w:pPr>
      <w:r>
        <w:rPr>
          <w:rFonts w:ascii="Arial, Helvetica, sans-serif" w:hAnsi="Arial, Helvetica, sans-serif"/>
          <w:color w:val="000000"/>
          <w:sz w:val="21"/>
        </w:rPr>
        <w:t>Можно использовать для чтения </w:t>
      </w:r>
      <w:hyperlink r:id="rId6" w:history="1">
        <w:r>
          <w:rPr>
            <w:rFonts w:ascii="Arial, Helvetica, sans-serif" w:hAnsi="Arial, Helvetica, sans-serif"/>
            <w:color w:val="743399"/>
            <w:sz w:val="21"/>
          </w:rPr>
          <w:t>детскую литературу</w:t>
        </w:r>
      </w:hyperlink>
      <w:r>
        <w:rPr>
          <w:rFonts w:ascii="Arial, Helvetica, sans-serif" w:hAnsi="Arial, Helvetica, sans-serif"/>
          <w:color w:val="000000"/>
          <w:sz w:val="21"/>
        </w:rPr>
        <w:t>: «Кошкин дом»</w:t>
      </w:r>
      <w:proofErr w:type="gramStart"/>
      <w:r>
        <w:rPr>
          <w:rFonts w:ascii="Arial, Helvetica, sans-serif" w:hAnsi="Arial, Helvetica, sans-serif"/>
          <w:color w:val="000000"/>
          <w:sz w:val="21"/>
        </w:rPr>
        <w:t xml:space="preserve"> ,</w:t>
      </w:r>
      <w:proofErr w:type="gramEnd"/>
      <w:r>
        <w:rPr>
          <w:rFonts w:ascii="Arial, Helvetica, sans-serif" w:hAnsi="Arial, Helvetica, sans-serif"/>
          <w:color w:val="000000"/>
          <w:sz w:val="21"/>
        </w:rPr>
        <w:t xml:space="preserve"> «Путаница» К. Чуковского, «Жил на свете слоненок» Г. Цыферова, «Пожар», «Пожарные собаки» Л. Толстого, «Пожар», «Дым», «Пожар в доме» Б. Житкова. Обсудите с детьми опасные ситуации, в которые попали персонажи прочитанных </w:t>
      </w:r>
      <w:r>
        <w:rPr>
          <w:rFonts w:ascii="Arial, Helvetica, sans-serif" w:hAnsi="Arial, Helvetica, sans-serif"/>
          <w:color w:val="000000"/>
          <w:sz w:val="21"/>
        </w:rPr>
        <w:lastRenderedPageBreak/>
        <w:t>произведений. Спросите их, почему так произошло. Поинтересуйтесь, как им следовало правильно поступить в каждом из рассмотренных случаев.</w:t>
      </w: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  <w:rPr>
          <w:rFonts w:ascii="Arial, Helvetica, sans-serif" w:hAnsi="Arial, Helvetica, sans-serif" w:hint="eastAsia"/>
          <w:color w:val="000000"/>
          <w:sz w:val="21"/>
        </w:rPr>
      </w:pPr>
      <w:proofErr w:type="spellStart"/>
      <w:r>
        <w:rPr>
          <w:rFonts w:ascii="Arial, Helvetica, sans-serif" w:hAnsi="Arial, Helvetica, sans-serif"/>
          <w:color w:val="000000"/>
          <w:sz w:val="21"/>
        </w:rPr>
        <w:t>Раскрасте</w:t>
      </w:r>
      <w:proofErr w:type="spellEnd"/>
      <w:r>
        <w:rPr>
          <w:rFonts w:ascii="Arial, Helvetica, sans-serif" w:hAnsi="Arial, Helvetica, sans-serif"/>
          <w:color w:val="000000"/>
          <w:sz w:val="21"/>
        </w:rPr>
        <w:t xml:space="preserve"> с ребенком языки пламени свечи, керосиновой лампы, печки на картинке с интерьером сельской кухни. Пусть раскрасят электрическую плитку, показав, что она раскалена. Рассмотрите вместе с детьми результаты их работы. Как сказочные цветы, выглядят языки пламени, раскрашенные ярко-желтым, оранжевым и красным цветами. Обсудите – в каких </w:t>
      </w:r>
      <w:proofErr w:type="spellStart"/>
      <w:r>
        <w:rPr>
          <w:rFonts w:ascii="Arial, Helvetica, sans-serif" w:hAnsi="Arial, Helvetica, sans-serif"/>
          <w:color w:val="000000"/>
          <w:sz w:val="21"/>
        </w:rPr>
        <w:t>ситуациях</w:t>
      </w:r>
      <w:proofErr w:type="gramStart"/>
      <w:r>
        <w:rPr>
          <w:rFonts w:ascii="Arial, Helvetica, sans-serif" w:hAnsi="Arial, Helvetica, sans-serif"/>
          <w:color w:val="000000"/>
          <w:sz w:val="21"/>
        </w:rPr>
        <w:t>.П</w:t>
      </w:r>
      <w:proofErr w:type="gramEnd"/>
      <w:r>
        <w:rPr>
          <w:rFonts w:ascii="Arial, Helvetica, sans-serif" w:hAnsi="Arial, Helvetica, sans-serif"/>
          <w:color w:val="000000"/>
          <w:sz w:val="21"/>
        </w:rPr>
        <w:t>оддержите</w:t>
      </w:r>
      <w:proofErr w:type="spellEnd"/>
      <w:r>
        <w:rPr>
          <w:rFonts w:ascii="Arial, Helvetica, sans-serif" w:hAnsi="Arial, Helvetica, sans-serif"/>
          <w:color w:val="000000"/>
          <w:sz w:val="21"/>
        </w:rPr>
        <w:t xml:space="preserve"> попытки детей представить себе, что случиться при неосторожном обращении с </w:t>
      </w:r>
      <w:proofErr w:type="spellStart"/>
      <w:r>
        <w:rPr>
          <w:rFonts w:ascii="Arial, Helvetica, sans-serif" w:hAnsi="Arial, Helvetica, sans-serif"/>
          <w:color w:val="000000"/>
          <w:sz w:val="21"/>
        </w:rPr>
        <w:t>огнем.Организуйте</w:t>
      </w:r>
      <w:proofErr w:type="spellEnd"/>
      <w:r>
        <w:rPr>
          <w:rFonts w:ascii="Arial, Helvetica, sans-serif" w:hAnsi="Arial, Helvetica, sans-serif"/>
          <w:color w:val="000000"/>
          <w:sz w:val="21"/>
        </w:rPr>
        <w:t xml:space="preserve"> игру «Вызов пожарных». Сделайте полосу препятствий из столов, стульев, коробок – ваша задача создать труднопроходимый участок. Ребенок на время должен пройти полосу препятствий, добраться до телефона, набрать номер «01» и</w:t>
      </w:r>
      <w:r>
        <w:rPr>
          <w:rFonts w:ascii="Arial, Helvetica, sans-serif" w:hAnsi="Arial, Helvetica, sans-serif"/>
          <w:color w:val="FF0000"/>
          <w:sz w:val="21"/>
        </w:rPr>
        <w:t> </w:t>
      </w:r>
      <w:r>
        <w:rPr>
          <w:rFonts w:ascii="Arial, Helvetica, sans-serif" w:hAnsi="Arial, Helvetica, sans-serif"/>
          <w:b/>
          <w:color w:val="FF0000"/>
          <w:sz w:val="21"/>
        </w:rPr>
        <w:t>четко произнести адрес, имя, фамилию.</w:t>
      </w: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  <w:rPr>
          <w:rFonts w:ascii="Arial, Helvetica, sans-serif" w:hAnsi="Arial, Helvetica, sans-serif" w:hint="eastAsia"/>
          <w:color w:val="000000"/>
          <w:sz w:val="21"/>
        </w:rPr>
      </w:pPr>
      <w:r>
        <w:rPr>
          <w:rFonts w:ascii="Arial, Helvetica, sans-serif" w:hAnsi="Arial, Helvetica, sans-serif"/>
          <w:noProof/>
          <w:color w:val="000000"/>
          <w:sz w:val="21"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margin">
              <wp:align>top</wp:align>
            </wp:positionV>
            <wp:extent cx="2857680" cy="2019240"/>
            <wp:effectExtent l="0" t="0" r="0" b="0"/>
            <wp:wrapSquare wrapText="right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20192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, Helvetica, sans-serif" w:hAnsi="Arial, Helvetica, sans-serif"/>
          <w:color w:val="000000"/>
          <w:sz w:val="21"/>
        </w:rPr>
        <w:t>Для лучшего запоминания номера телефона выучите с ребенком следующее стихотворение: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rFonts w:ascii="Arial, Helvetica, sans-serif" w:hAnsi="Arial, Helvetica, sans-serif" w:hint="eastAsia"/>
          <w:b/>
          <w:color w:val="FF0000"/>
          <w:sz w:val="21"/>
        </w:rPr>
      </w:pPr>
      <w:r>
        <w:rPr>
          <w:rFonts w:ascii="Arial, Helvetica, sans-serif" w:hAnsi="Arial, Helvetica, sans-serif"/>
          <w:b/>
          <w:color w:val="FF0000"/>
          <w:sz w:val="21"/>
        </w:rPr>
        <w:t>Сам не справишься с пожаром,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rFonts w:ascii="Arial, Helvetica, sans-serif" w:hAnsi="Arial, Helvetica, sans-serif" w:hint="eastAsia"/>
          <w:b/>
          <w:color w:val="FF0000"/>
          <w:sz w:val="21"/>
        </w:rPr>
      </w:pPr>
      <w:r>
        <w:rPr>
          <w:rFonts w:ascii="Arial, Helvetica, sans-serif" w:hAnsi="Arial, Helvetica, sans-serif"/>
          <w:b/>
          <w:color w:val="FF0000"/>
          <w:sz w:val="21"/>
        </w:rPr>
        <w:t>Этот труд не для детей.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rFonts w:ascii="Arial, Helvetica, sans-serif" w:hAnsi="Arial, Helvetica, sans-serif" w:hint="eastAsia"/>
          <w:b/>
          <w:color w:val="FF0000"/>
          <w:sz w:val="21"/>
        </w:rPr>
      </w:pPr>
      <w:r>
        <w:rPr>
          <w:rFonts w:ascii="Arial, Helvetica, sans-serif" w:hAnsi="Arial, Helvetica, sans-serif"/>
          <w:b/>
          <w:color w:val="FF0000"/>
          <w:sz w:val="21"/>
        </w:rPr>
        <w:t>Не теряя время даром, «01» звони скорей.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rFonts w:ascii="Arial, Helvetica, sans-serif" w:hAnsi="Arial, Helvetica, sans-serif" w:hint="eastAsia"/>
          <w:b/>
          <w:color w:val="FF0000"/>
          <w:sz w:val="21"/>
        </w:rPr>
      </w:pPr>
      <w:r>
        <w:rPr>
          <w:rFonts w:ascii="Arial, Helvetica, sans-serif" w:hAnsi="Arial, Helvetica, sans-serif"/>
          <w:b/>
          <w:color w:val="FF0000"/>
          <w:sz w:val="21"/>
        </w:rPr>
        <w:t>Набирай умело – чтоб не все сгорело.</w:t>
      </w: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  <w:rPr>
          <w:rFonts w:ascii="Arial, Helvetica, sans-serif" w:hAnsi="Arial, Helvetica, sans-serif" w:hint="eastAsia"/>
          <w:color w:val="FF0000"/>
          <w:sz w:val="21"/>
        </w:rPr>
      </w:pPr>
      <w:r>
        <w:rPr>
          <w:rFonts w:ascii="Arial, Helvetica, sans-serif" w:hAnsi="Arial, Helvetica, sans-serif"/>
          <w:color w:val="FF0000"/>
          <w:sz w:val="21"/>
        </w:rPr>
        <w:t xml:space="preserve">Л. </w:t>
      </w:r>
      <w:proofErr w:type="spellStart"/>
      <w:r>
        <w:rPr>
          <w:rFonts w:ascii="Arial, Helvetica, sans-serif" w:hAnsi="Arial, Helvetica, sans-serif"/>
          <w:color w:val="FF0000"/>
          <w:sz w:val="21"/>
        </w:rPr>
        <w:t>Зильберг</w:t>
      </w:r>
      <w:proofErr w:type="spellEnd"/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</w:pPr>
      <w:r>
        <w:rPr>
          <w:rFonts w:ascii="Arial, Helvetica, sans-serif" w:hAnsi="Arial, Helvetica, sans-serif"/>
          <w:color w:val="000000"/>
          <w:sz w:val="21"/>
        </w:rPr>
        <w:t>Используя рисунки, </w:t>
      </w:r>
      <w:hyperlink r:id="rId8" w:history="1">
        <w:r>
          <w:rPr>
            <w:rFonts w:ascii="Arial, Helvetica, sans-serif" w:hAnsi="Arial, Helvetica, sans-serif"/>
            <w:color w:val="743399"/>
            <w:sz w:val="21"/>
          </w:rPr>
          <w:t>художественную литературу</w:t>
        </w:r>
      </w:hyperlink>
      <w:r>
        <w:rPr>
          <w:rFonts w:ascii="Arial, Helvetica, sans-serif" w:hAnsi="Arial, Helvetica, sans-serif"/>
          <w:color w:val="000000"/>
          <w:sz w:val="21"/>
        </w:rPr>
        <w:t>, игры и беседы, постарайтесь детям дать советы</w:t>
      </w:r>
      <w:r>
        <w:rPr>
          <w:rFonts w:ascii="Arial, Helvetica, sans-serif" w:hAnsi="Arial, Helvetica, sans-serif"/>
          <w:color w:val="FF0000"/>
          <w:sz w:val="21"/>
        </w:rPr>
        <w:t>, </w:t>
      </w:r>
      <w:r>
        <w:rPr>
          <w:rFonts w:ascii="Arial, Helvetica, sans-serif" w:hAnsi="Arial, Helvetica, sans-serif"/>
          <w:b/>
          <w:color w:val="FF0000"/>
          <w:sz w:val="21"/>
          <w:u w:val="single"/>
        </w:rPr>
        <w:t>как следует вести себя при пожаре:</w:t>
      </w:r>
      <w:r>
        <w:rPr>
          <w:rFonts w:ascii="Arial, Helvetica, sans-serif" w:hAnsi="Arial, Helvetica, sans-serif"/>
          <w:color w:val="000000"/>
          <w:sz w:val="21"/>
        </w:rPr>
        <w:t xml:space="preserve"> Если пожар небольшой – его можно затушить водой или накрыть плотным одеялом.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color w:val="FF0000"/>
        </w:rPr>
      </w:pPr>
      <w:r>
        <w:rPr>
          <w:rFonts w:ascii="Arial, Helvetica, sans-serif" w:hAnsi="Arial, Helvetica, sans-serif"/>
          <w:color w:val="FF0000"/>
          <w:sz w:val="21"/>
        </w:rPr>
        <w:t xml:space="preserve"> Нельзя тушить водой горящие электроприборы.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color w:val="FF0000"/>
        </w:rPr>
      </w:pPr>
      <w:r>
        <w:rPr>
          <w:rFonts w:ascii="Arial, Helvetica, sans-serif" w:hAnsi="Arial, Helvetica, sans-serif"/>
          <w:color w:val="FF0000"/>
          <w:sz w:val="21"/>
        </w:rPr>
        <w:t>· Нельзя прятаться в дальних углах, под кроватями, за шкафом – опасен не только огонь, но и дым.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  <w:rPr>
          <w:color w:val="FF0000"/>
        </w:rPr>
      </w:pPr>
      <w:r>
        <w:rPr>
          <w:rFonts w:ascii="Arial, Helvetica, sans-serif" w:hAnsi="Arial, Helvetica, sans-serif"/>
          <w:color w:val="FF0000"/>
          <w:sz w:val="21"/>
        </w:rPr>
        <w:t>· Нельзя оставаться в помещении, где начался пожар, а надо быстро уйти и звать на помощь взрослых.</w:t>
      </w: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  <w:rPr>
          <w:rFonts w:ascii="Arial, Helvetica, sans-serif" w:hAnsi="Arial, Helvetica, sans-serif" w:hint="eastAsia"/>
          <w:color w:val="000000"/>
          <w:sz w:val="21"/>
        </w:rPr>
      </w:pPr>
      <w:r>
        <w:rPr>
          <w:rFonts w:ascii="Arial, Helvetica, sans-serif" w:hAnsi="Arial, Helvetica, sans-serif"/>
          <w:color w:val="000000"/>
          <w:sz w:val="21"/>
        </w:rPr>
        <w:lastRenderedPageBreak/>
        <w:t xml:space="preserve">Предложите ребенку нарисовать красивый рисунок – комната в квартире или чудесная лужайка в лесу. Обсудите, как красиво, как счастливы люди, которые там живут или отдыхают. И вот случилась беда – пожар. Возьмите черную краску и дорисуйте рисунок, создайте картину– </w:t>
      </w:r>
      <w:proofErr w:type="gramStart"/>
      <w:r>
        <w:rPr>
          <w:rFonts w:ascii="Arial, Helvetica, sans-serif" w:hAnsi="Arial, Helvetica, sans-serif"/>
          <w:color w:val="000000"/>
          <w:sz w:val="21"/>
        </w:rPr>
        <w:t>по</w:t>
      </w:r>
      <w:proofErr w:type="gramEnd"/>
      <w:r>
        <w:rPr>
          <w:rFonts w:ascii="Arial, Helvetica, sans-serif" w:hAnsi="Arial, Helvetica, sans-serif"/>
          <w:color w:val="000000"/>
          <w:sz w:val="21"/>
        </w:rPr>
        <w:t>сле пожара. Обсудите с ребенком, где бы он хотел оказаться: в первом или во втором варианте? Почему?</w:t>
      </w:r>
    </w:p>
    <w:p w:rsidR="00124C44" w:rsidRDefault="00124C44" w:rsidP="00124C44">
      <w:pPr>
        <w:pStyle w:val="Textbody"/>
        <w:widowControl/>
        <w:shd w:val="clear" w:color="auto" w:fill="FFFFFF"/>
        <w:spacing w:after="0" w:line="456" w:lineRule="auto"/>
      </w:pPr>
      <w:r>
        <w:rPr>
          <w:rFonts w:ascii="Arial, Helvetica, sans-serif" w:hAnsi="Arial, Helvetica, sans-serif"/>
          <w:color w:val="000000"/>
          <w:sz w:val="21"/>
        </w:rPr>
        <w:t>Любая общепринятая норма должна быть осознана и принята маленьким человеком – только тогда она станет </w:t>
      </w:r>
      <w:hyperlink r:id="rId9" w:history="1">
        <w:r>
          <w:rPr>
            <w:rFonts w:ascii="Arial, Helvetica, sans-serif" w:hAnsi="Arial, Helvetica, sans-serif"/>
            <w:color w:val="743399"/>
            <w:sz w:val="21"/>
          </w:rPr>
          <w:t>действенным</w:t>
        </w:r>
      </w:hyperlink>
      <w:r>
        <w:rPr>
          <w:rFonts w:ascii="Arial, Helvetica, sans-serif" w:hAnsi="Arial, Helvetica, sans-serif"/>
          <w:color w:val="000000"/>
          <w:sz w:val="21"/>
        </w:rPr>
        <w:t> регулятором его поведения. Прямолинейное требование соблюдать принятые в обществе правила поведения  при пожаре, чаще всего оказываются малоэффективными.</w:t>
      </w:r>
    </w:p>
    <w:p w:rsidR="00124C44" w:rsidRDefault="00124C44" w:rsidP="00124C44">
      <w:pPr>
        <w:pStyle w:val="Textbody"/>
        <w:widowControl/>
        <w:shd w:val="clear" w:color="auto" w:fill="FFFFFF"/>
        <w:spacing w:before="375" w:after="450" w:line="456" w:lineRule="auto"/>
        <w:rPr>
          <w:rFonts w:ascii="Arial, Helvetica, sans-serif" w:hAnsi="Arial, Helvetica, sans-serif" w:hint="eastAsia"/>
          <w:color w:val="000000"/>
          <w:sz w:val="21"/>
        </w:rPr>
      </w:pPr>
      <w:r>
        <w:rPr>
          <w:rFonts w:ascii="Arial, Helvetica, sans-serif" w:hAnsi="Arial, Helvetica, sans-serif"/>
          <w:color w:val="000000"/>
          <w:sz w:val="21"/>
        </w:rPr>
        <w:t>Проявите терпение, творчество и вы не просто дадите ребенку сумму знаний, а сформируете умение правильно себя вести в различных ситуациях.</w:t>
      </w:r>
    </w:p>
    <w:p w:rsidR="00124C44" w:rsidRDefault="00124C44" w:rsidP="00124C44">
      <w:pPr>
        <w:pStyle w:val="Standard"/>
      </w:pPr>
    </w:p>
    <w:p w:rsidR="00C4074E" w:rsidRDefault="00C4074E"/>
    <w:sectPr w:rsidR="00C4074E" w:rsidSect="000B3F8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, Helvetica, sans-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24C44"/>
    <w:rsid w:val="00124C44"/>
    <w:rsid w:val="002414EA"/>
    <w:rsid w:val="00281EE0"/>
    <w:rsid w:val="004126D3"/>
    <w:rsid w:val="0043055E"/>
    <w:rsid w:val="00495D30"/>
    <w:rsid w:val="004F12DA"/>
    <w:rsid w:val="00537878"/>
    <w:rsid w:val="00604C07"/>
    <w:rsid w:val="00611D3F"/>
    <w:rsid w:val="007678D2"/>
    <w:rsid w:val="00786EEB"/>
    <w:rsid w:val="009B2A6C"/>
    <w:rsid w:val="00B31220"/>
    <w:rsid w:val="00C4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24C4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24C44"/>
    <w:pPr>
      <w:spacing w:after="120"/>
    </w:pPr>
  </w:style>
  <w:style w:type="character" w:customStyle="1" w:styleId="StrongEmphasis">
    <w:name w:val="Strong Emphasis"/>
    <w:rsid w:val="00124C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hudozhestvennaya_literatura/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pandia.ru/text/78/230/images/image002_94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detskaya_literatur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andia.ru/text/category/applikatciya/" TargetMode="External"/><Relationship Id="rId10" Type="http://schemas.openxmlformats.org/officeDocument/2006/relationships/fontTable" Target="fontTable.xml"/><Relationship Id="rId4" Type="http://schemas.openxmlformats.org/officeDocument/2006/relationships/image" Target="http://pandia.ru/text/78/230/images/image001_141.jpg" TargetMode="External"/><Relationship Id="rId9" Type="http://schemas.openxmlformats.org/officeDocument/2006/relationships/hyperlink" Target="http://pandia.ru/text/category/dejstven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3783</Characters>
  <Application>Microsoft Office Word</Application>
  <DocSecurity>0</DocSecurity>
  <Lines>31</Lines>
  <Paragraphs>8</Paragraphs>
  <ScaleCrop>false</ScaleCrop>
  <Company>Microsoft</Company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2019-09-06T06:00:00Z</dcterms:created>
  <dcterms:modified xsi:type="dcterms:W3CDTF">2019-09-06T06:01:00Z</dcterms:modified>
</cp:coreProperties>
</file>